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AD" w:rsidRDefault="004635AD" w:rsidP="004635AD">
      <w:pPr>
        <w:tabs>
          <w:tab w:val="left" w:pos="520"/>
        </w:tabs>
        <w:spacing w:line="240" w:lineRule="auto"/>
        <w:jc w:val="center"/>
        <w:rPr>
          <w:b/>
          <w:sz w:val="28"/>
          <w:szCs w:val="28"/>
        </w:rPr>
      </w:pPr>
    </w:p>
    <w:p w:rsidR="004635AD" w:rsidRDefault="004635AD" w:rsidP="004635AD">
      <w:pPr>
        <w:tabs>
          <w:tab w:val="left" w:pos="520"/>
        </w:tabs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2469D98" wp14:editId="4A18BBD1">
            <wp:extent cx="5760720" cy="3085080"/>
            <wp:effectExtent l="0" t="0" r="0" b="1270"/>
            <wp:docPr id="1" name="Obrázek 1" descr="C:\Users\slukova\Desktop\11430150_999065066778459_68910215184643339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ukova\Desktop\11430150_999065066778459_689102151846433392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AD" w:rsidRDefault="004635AD" w:rsidP="004635AD">
      <w:pPr>
        <w:tabs>
          <w:tab w:val="left" w:pos="520"/>
        </w:tabs>
        <w:spacing w:line="240" w:lineRule="auto"/>
        <w:jc w:val="center"/>
        <w:rPr>
          <w:b/>
          <w:sz w:val="28"/>
          <w:szCs w:val="28"/>
        </w:rPr>
      </w:pPr>
    </w:p>
    <w:p w:rsidR="004635AD" w:rsidRDefault="004635AD" w:rsidP="004635AD">
      <w:pPr>
        <w:tabs>
          <w:tab w:val="left" w:pos="520"/>
        </w:tabs>
        <w:spacing w:line="240" w:lineRule="auto"/>
        <w:jc w:val="center"/>
        <w:rPr>
          <w:b/>
          <w:sz w:val="28"/>
          <w:szCs w:val="28"/>
        </w:rPr>
      </w:pPr>
    </w:p>
    <w:p w:rsidR="004635AD" w:rsidRDefault="004635AD" w:rsidP="004635AD">
      <w:pPr>
        <w:tabs>
          <w:tab w:val="left" w:pos="520"/>
        </w:tabs>
        <w:spacing w:line="240" w:lineRule="auto"/>
        <w:jc w:val="center"/>
        <w:rPr>
          <w:b/>
          <w:sz w:val="28"/>
          <w:szCs w:val="28"/>
        </w:rPr>
      </w:pPr>
    </w:p>
    <w:p w:rsidR="004635AD" w:rsidRPr="00D52061" w:rsidRDefault="009E07D0" w:rsidP="004635AD">
      <w:pPr>
        <w:tabs>
          <w:tab w:val="left" w:pos="52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95A51">
        <w:rPr>
          <w:b/>
          <w:sz w:val="28"/>
          <w:szCs w:val="28"/>
        </w:rPr>
        <w:t>třednědob</w:t>
      </w:r>
      <w:r>
        <w:rPr>
          <w:b/>
          <w:sz w:val="28"/>
          <w:szCs w:val="28"/>
        </w:rPr>
        <w:t>ý</w:t>
      </w:r>
      <w:r w:rsidR="004635AD">
        <w:rPr>
          <w:b/>
          <w:sz w:val="28"/>
          <w:szCs w:val="28"/>
        </w:rPr>
        <w:t xml:space="preserve"> výhled rozpočtu na roky </w:t>
      </w:r>
      <w:r w:rsidR="004635AD" w:rsidRPr="00D52061">
        <w:rPr>
          <w:b/>
          <w:sz w:val="28"/>
          <w:szCs w:val="28"/>
        </w:rPr>
        <w:t xml:space="preserve">2018 </w:t>
      </w:r>
      <w:r w:rsidR="004635AD">
        <w:rPr>
          <w:b/>
          <w:sz w:val="28"/>
          <w:szCs w:val="28"/>
        </w:rPr>
        <w:t>–</w:t>
      </w:r>
      <w:r w:rsidR="004635AD" w:rsidRPr="00D52061">
        <w:rPr>
          <w:b/>
          <w:sz w:val="28"/>
          <w:szCs w:val="28"/>
        </w:rPr>
        <w:t xml:space="preserve"> 2019</w:t>
      </w:r>
      <w:r w:rsidR="004635AD">
        <w:rPr>
          <w:b/>
          <w:sz w:val="28"/>
          <w:szCs w:val="28"/>
        </w:rPr>
        <w:t xml:space="preserve"> (aktualizace)</w:t>
      </w:r>
    </w:p>
    <w:p w:rsidR="004635AD" w:rsidRDefault="004635AD" w:rsidP="004635AD"/>
    <w:p w:rsidR="004635AD" w:rsidRDefault="004635AD" w:rsidP="004635AD">
      <w:pPr>
        <w:tabs>
          <w:tab w:val="left" w:pos="5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Projednáno</w:t>
      </w:r>
    </w:p>
    <w:p w:rsidR="004635AD" w:rsidRDefault="004635AD" w:rsidP="004635AD">
      <w:pPr>
        <w:tabs>
          <w:tab w:val="left" w:pos="5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radou </w:t>
      </w:r>
      <w:proofErr w:type="gramStart"/>
      <w:r>
        <w:rPr>
          <w:b/>
          <w:sz w:val="24"/>
          <w:szCs w:val="24"/>
        </w:rPr>
        <w:t>města                                            dne</w:t>
      </w:r>
      <w:proofErr w:type="gramEnd"/>
      <w:r>
        <w:rPr>
          <w:b/>
          <w:sz w:val="24"/>
          <w:szCs w:val="24"/>
        </w:rPr>
        <w:t xml:space="preserve">:   </w:t>
      </w:r>
      <w:r w:rsidR="009E07D0">
        <w:rPr>
          <w:b/>
          <w:sz w:val="24"/>
          <w:szCs w:val="24"/>
        </w:rPr>
        <w:t>27. 3. 2017</w:t>
      </w:r>
    </w:p>
    <w:p w:rsidR="004635AD" w:rsidRDefault="004635AD" w:rsidP="004635AD">
      <w:pPr>
        <w:tabs>
          <w:tab w:val="left" w:pos="5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zastupitelstvem </w:t>
      </w:r>
      <w:proofErr w:type="gramStart"/>
      <w:r>
        <w:rPr>
          <w:b/>
          <w:sz w:val="24"/>
          <w:szCs w:val="24"/>
        </w:rPr>
        <w:t>města                          dne</w:t>
      </w:r>
      <w:proofErr w:type="gramEnd"/>
      <w:r>
        <w:rPr>
          <w:b/>
          <w:sz w:val="24"/>
          <w:szCs w:val="24"/>
        </w:rPr>
        <w:t xml:space="preserve">:   </w:t>
      </w:r>
      <w:r w:rsidR="009E07D0">
        <w:rPr>
          <w:b/>
          <w:sz w:val="24"/>
          <w:szCs w:val="24"/>
        </w:rPr>
        <w:t>5. 4. 2017</w:t>
      </w:r>
    </w:p>
    <w:p w:rsidR="004635AD" w:rsidRDefault="004635AD" w:rsidP="004635AD">
      <w:pPr>
        <w:tabs>
          <w:tab w:val="left" w:pos="520"/>
        </w:tabs>
        <w:spacing w:line="240" w:lineRule="auto"/>
        <w:rPr>
          <w:b/>
          <w:sz w:val="24"/>
          <w:szCs w:val="24"/>
        </w:rPr>
      </w:pPr>
    </w:p>
    <w:p w:rsidR="004635AD" w:rsidRDefault="004635AD" w:rsidP="004635AD">
      <w:pPr>
        <w:tabs>
          <w:tab w:val="left" w:pos="5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Zpracoval:  Bc. Lenka Sluková – vedoucí finančního odboru</w:t>
      </w:r>
    </w:p>
    <w:p w:rsidR="004635AD" w:rsidRDefault="004635AD" w:rsidP="004635AD">
      <w:pPr>
        <w:tabs>
          <w:tab w:val="left" w:pos="520"/>
        </w:tabs>
        <w:spacing w:line="240" w:lineRule="auto"/>
        <w:rPr>
          <w:b/>
          <w:sz w:val="24"/>
          <w:szCs w:val="24"/>
        </w:rPr>
      </w:pPr>
    </w:p>
    <w:p w:rsidR="004635AD" w:rsidRDefault="004635AD" w:rsidP="004635AD">
      <w:pPr>
        <w:tabs>
          <w:tab w:val="left" w:pos="5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Zveřejněno dne:            </w:t>
      </w:r>
      <w:r w:rsidR="009E07D0">
        <w:rPr>
          <w:b/>
          <w:sz w:val="24"/>
          <w:szCs w:val="24"/>
        </w:rPr>
        <w:t xml:space="preserve">16. 3. </w:t>
      </w:r>
      <w:proofErr w:type="gramStart"/>
      <w:r w:rsidR="009E07D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                    Sejmuto</w:t>
      </w:r>
      <w:proofErr w:type="gramEnd"/>
      <w:r>
        <w:rPr>
          <w:b/>
          <w:sz w:val="24"/>
          <w:szCs w:val="24"/>
        </w:rPr>
        <w:t xml:space="preserve"> dne:</w:t>
      </w:r>
      <w:r w:rsidR="009E07D0">
        <w:rPr>
          <w:b/>
          <w:sz w:val="24"/>
          <w:szCs w:val="24"/>
        </w:rPr>
        <w:t xml:space="preserve"> 5. 4. 2017</w:t>
      </w:r>
      <w:r>
        <w:rPr>
          <w:b/>
          <w:sz w:val="24"/>
          <w:szCs w:val="24"/>
        </w:rPr>
        <w:t xml:space="preserve">     </w:t>
      </w:r>
    </w:p>
    <w:p w:rsidR="004635AD" w:rsidRDefault="004635AD" w:rsidP="004635AD">
      <w:pPr>
        <w:tabs>
          <w:tab w:val="left" w:pos="5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Schváleno dne:        </w:t>
      </w:r>
      <w:r w:rsidR="009E07D0">
        <w:rPr>
          <w:b/>
          <w:sz w:val="24"/>
          <w:szCs w:val="24"/>
        </w:rPr>
        <w:t xml:space="preserve">       5. 4. 2017</w:t>
      </w:r>
    </w:p>
    <w:p w:rsidR="004635AD" w:rsidRDefault="004635AD" w:rsidP="004635AD">
      <w:pPr>
        <w:tabs>
          <w:tab w:val="left" w:pos="52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zastupitelstva města </w:t>
      </w:r>
      <w:proofErr w:type="gramStart"/>
      <w:r>
        <w:rPr>
          <w:b/>
          <w:sz w:val="24"/>
          <w:szCs w:val="24"/>
        </w:rPr>
        <w:t xml:space="preserve">č.  </w:t>
      </w:r>
      <w:proofErr w:type="gramEnd"/>
      <w:r w:rsidR="009E07D0">
        <w:rPr>
          <w:b/>
          <w:sz w:val="24"/>
          <w:szCs w:val="24"/>
        </w:rPr>
        <w:t>49/2017</w:t>
      </w:r>
      <w:bookmarkStart w:id="0" w:name="_GoBack"/>
      <w:bookmarkEnd w:id="0"/>
    </w:p>
    <w:p w:rsidR="004635AD" w:rsidRDefault="004635AD" w:rsidP="004635AD">
      <w:pPr>
        <w:tabs>
          <w:tab w:val="left" w:pos="520"/>
        </w:tabs>
        <w:spacing w:line="240" w:lineRule="auto"/>
        <w:rPr>
          <w:b/>
          <w:sz w:val="24"/>
          <w:szCs w:val="24"/>
        </w:rPr>
      </w:pPr>
    </w:p>
    <w:p w:rsidR="004635AD" w:rsidRDefault="004635AD" w:rsidP="004635AD"/>
    <w:p w:rsidR="00316A2B" w:rsidRDefault="00316A2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594"/>
        <w:gridCol w:w="1756"/>
        <w:gridCol w:w="1628"/>
      </w:tblGrid>
      <w:tr w:rsidR="004635AD" w:rsidTr="00E6583F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99" w:fill="auto"/>
          </w:tcPr>
          <w:p w:rsidR="004635AD" w:rsidRPr="00370A4C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70A4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V tis. Kč</w:t>
            </w:r>
          </w:p>
        </w:tc>
        <w:tc>
          <w:tcPr>
            <w:tcW w:w="45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99" w:fill="auto"/>
          </w:tcPr>
          <w:p w:rsidR="004635AD" w:rsidRPr="00370A4C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</w:tr>
      <w:tr w:rsidR="004635AD" w:rsidTr="00E6583F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635AD" w:rsidTr="00E6583F"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Zůstatek účtu předchozího roku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F9166F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F9166F" w:rsidP="00E92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  <w:r w:rsidR="00E92E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Třída 1</w:t>
            </w:r>
          </w:p>
        </w:tc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Daňové příjmy                                                  </w:t>
            </w:r>
            <w:proofErr w:type="gram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ř.4010</w:t>
            </w:r>
            <w:proofErr w:type="gramEnd"/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38000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Třída 2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Nedaňové příjmy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ř.4020</w:t>
            </w:r>
            <w:proofErr w:type="gram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4500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Třída 3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Kapitálové příjmy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ř.4030</w:t>
            </w:r>
            <w:proofErr w:type="gram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635AD" w:rsidTr="00AF692A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Třída 4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Přijaté dotace           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ř.4040</w:t>
            </w:r>
            <w:proofErr w:type="gram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Default="00BD6BAB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4100</w:t>
            </w:r>
          </w:p>
          <w:p w:rsidR="00546FBB" w:rsidRPr="008B5A71" w:rsidRDefault="00546FBB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4100</w:t>
            </w:r>
          </w:p>
        </w:tc>
      </w:tr>
      <w:tr w:rsidR="004635AD" w:rsidTr="00E6583F">
        <w:trPr>
          <w:trHeight w:val="305"/>
        </w:trPr>
        <w:tc>
          <w:tcPr>
            <w:tcW w:w="5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Příjmy celkem po konsolidaci                                              </w:t>
            </w:r>
            <w:proofErr w:type="gramStart"/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ř.4200</w:t>
            </w:r>
            <w:proofErr w:type="gramEnd"/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BD6BAB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46600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46600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Třída 5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Běžné (</w:t>
            </w:r>
            <w:proofErr w:type="spell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neinvest.výdaje</w:t>
            </w:r>
            <w:proofErr w:type="spellEnd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ř.4210</w:t>
            </w:r>
            <w:proofErr w:type="gram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AF692A" w:rsidP="00782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 w:rsidR="004635AD"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40000</w:t>
            </w:r>
          </w:p>
        </w:tc>
      </w:tr>
      <w:tr w:rsidR="004635AD" w:rsidTr="00E6583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Třída 6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Kapitálové (</w:t>
            </w:r>
            <w:proofErr w:type="spell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invest.výdaje</w:t>
            </w:r>
            <w:proofErr w:type="spellEnd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ř.4220</w:t>
            </w:r>
            <w:proofErr w:type="gram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F9166F" w:rsidP="00BD6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  <w:r w:rsidR="00BD6BAB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4300</w:t>
            </w:r>
          </w:p>
        </w:tc>
      </w:tr>
      <w:tr w:rsidR="004635AD" w:rsidTr="00E6583F">
        <w:trPr>
          <w:trHeight w:val="305"/>
        </w:trPr>
        <w:tc>
          <w:tcPr>
            <w:tcW w:w="5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Výdaje celkem po konsolidaci                                           </w:t>
            </w:r>
            <w:proofErr w:type="gramStart"/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ř.4430</w:t>
            </w:r>
            <w:proofErr w:type="gramEnd"/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782BDC" w:rsidP="00F91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F916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44300</w:t>
            </w:r>
          </w:p>
        </w:tc>
      </w:tr>
      <w:tr w:rsidR="004635AD" w:rsidTr="00E6583F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5AD" w:rsidTr="00E6583F">
        <w:trPr>
          <w:trHeight w:val="305"/>
        </w:trPr>
        <w:tc>
          <w:tcPr>
            <w:tcW w:w="5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Příjmy z financování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Úvěry krátkodobé (do 1 </w:t>
            </w:r>
            <w:proofErr w:type="gram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roku)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pol.</w:t>
            </w:r>
            <w:proofErr w:type="gramEnd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8113</w:t>
            </w: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635AD" w:rsidTr="00E6583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Úvěry </w:t>
            </w:r>
            <w:proofErr w:type="gram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dlouhodobé          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pol.</w:t>
            </w:r>
            <w:proofErr w:type="gramEnd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8123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782BDC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6407D8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635AD" w:rsidTr="00E6583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Příjmy z financování celkem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35AD" w:rsidTr="00E6583F">
        <w:trPr>
          <w:trHeight w:val="305"/>
        </w:trPr>
        <w:tc>
          <w:tcPr>
            <w:tcW w:w="5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Výdaje z financování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Splátka krátkodobých úvěrů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pol.8114</w:t>
            </w:r>
            <w:proofErr w:type="gramEnd"/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4635AD" w:rsidTr="00E6583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Splátka dlouhodobých úvěrů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pol.8124</w:t>
            </w:r>
            <w:proofErr w:type="gramEnd"/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731F92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4635AD"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5AD" w:rsidRPr="008B5A71" w:rsidRDefault="00731F92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4635AD"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4635AD" w:rsidTr="00E6583F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Výdaje z financování celkem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5AD" w:rsidRPr="008B5A71" w:rsidRDefault="00782BDC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5AD" w:rsidRPr="008B5A71" w:rsidRDefault="00782BDC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5200</w:t>
            </w:r>
          </w:p>
        </w:tc>
      </w:tr>
      <w:tr w:rsidR="004635AD" w:rsidTr="00E6583F">
        <w:trPr>
          <w:trHeight w:val="305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Saldo příjmů a výdajů</w:t>
            </w: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F9166F" w:rsidP="00F91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 w:rsidR="00AF692A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2300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Financování splátka úvěru</w:t>
            </w: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73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731F9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731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731F9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>Financování celkem</w:t>
            </w: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F9166F" w:rsidP="00F91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E92EA5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A625C3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-2900 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Hotovost na konci roku</w:t>
            </w: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635AD" w:rsidRPr="008B5A71" w:rsidRDefault="00F9166F" w:rsidP="00F91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  <w:r w:rsidR="00E92E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635AD" w:rsidRPr="008B5A71" w:rsidRDefault="00D40C3A" w:rsidP="00E658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4100</w:t>
            </w:r>
          </w:p>
        </w:tc>
      </w:tr>
      <w:tr w:rsidR="004635AD" w:rsidTr="00E6583F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D40C3A" w:rsidP="0046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Rozvaha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40C3A">
              <w:rPr>
                <w:rFonts w:ascii="Calibri" w:hAnsi="Calibri" w:cs="Calibri"/>
                <w:color w:val="000000"/>
                <w:sz w:val="20"/>
                <w:szCs w:val="20"/>
              </w:rPr>
              <w:t>Dlouhodobé závazky – účet 451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463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6341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AD" w:rsidRPr="008B5A71" w:rsidRDefault="004635AD" w:rsidP="004634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5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63414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D40C3A" w:rsidTr="00E6583F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3A" w:rsidRPr="008B5A71" w:rsidRDefault="00D40C3A" w:rsidP="0046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Rozvaha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3A" w:rsidRPr="008B5A71" w:rsidRDefault="00D40C3A" w:rsidP="00E6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Dlouhodobé pohledávky</w:t>
            </w:r>
            <w:r w:rsidR="004634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462 - 471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3A" w:rsidRPr="008B5A71" w:rsidRDefault="00D40C3A" w:rsidP="00D40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3A" w:rsidRPr="008B5A71" w:rsidRDefault="00D40C3A" w:rsidP="00D40C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</w:tbl>
    <w:p w:rsidR="004635AD" w:rsidRDefault="004635AD"/>
    <w:p w:rsidR="004635AD" w:rsidRPr="007175B5" w:rsidRDefault="004635AD" w:rsidP="004635AD">
      <w:pPr>
        <w:jc w:val="both"/>
        <w:rPr>
          <w:b/>
          <w:color w:val="00B0F0"/>
        </w:rPr>
      </w:pPr>
      <w:r w:rsidRPr="007175B5">
        <w:rPr>
          <w:b/>
          <w:color w:val="00B0F0"/>
        </w:rPr>
        <w:t>Financování</w:t>
      </w:r>
    </w:p>
    <w:p w:rsidR="004635AD" w:rsidRDefault="004635AD" w:rsidP="004635AD">
      <w:pPr>
        <w:pStyle w:val="Odstavecseseznamem"/>
        <w:numPr>
          <w:ilvl w:val="0"/>
          <w:numId w:val="1"/>
        </w:numPr>
      </w:pPr>
      <w:r>
        <w:t>V roce 2017 schválena a přijata Smlouva o úvěru s KB, a. s. na rekonstrukci mostu Sokolovská ul. a na rozšíření kapacity budovy mateřské školy v Benešově nad Ploučnicí.</w:t>
      </w:r>
    </w:p>
    <w:p w:rsidR="004635AD" w:rsidRDefault="004635AD" w:rsidP="004635AD">
      <w:pPr>
        <w:pStyle w:val="Odstavecseseznamem"/>
      </w:pPr>
      <w:proofErr w:type="gramStart"/>
      <w:r>
        <w:t>Čerpání:          v roce</w:t>
      </w:r>
      <w:proofErr w:type="gramEnd"/>
      <w:r>
        <w:t xml:space="preserve"> 2017      10 500 tis. Kč</w:t>
      </w:r>
    </w:p>
    <w:p w:rsidR="004635AD" w:rsidRDefault="004635AD" w:rsidP="004635AD">
      <w:pPr>
        <w:pStyle w:val="Odstavecseseznamem"/>
      </w:pPr>
      <w:r>
        <w:t xml:space="preserve">                         v roce 2018        4 500 tis. Kč </w:t>
      </w:r>
    </w:p>
    <w:p w:rsidR="004635AD" w:rsidRDefault="004635AD" w:rsidP="004635AD">
      <w:r>
        <w:t xml:space="preserve">Počátek splácení </w:t>
      </w:r>
      <w:r w:rsidR="006407D8">
        <w:t>15. 1. 2018. Výše ročních splátek 3 000 tis. Kč. Poslední splátka 15. 12. 2022. Úvěr bude splácen z přebytků hospodaření minulých let a z dotace EU.</w:t>
      </w:r>
    </w:p>
    <w:p w:rsidR="004635AD" w:rsidRDefault="004635AD" w:rsidP="004635AD">
      <w:pPr>
        <w:pStyle w:val="Odstavecseseznamem"/>
      </w:pPr>
    </w:p>
    <w:p w:rsidR="004635AD" w:rsidRDefault="004635AD"/>
    <w:sectPr w:rsidR="004635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94" w:rsidRDefault="00402594" w:rsidP="00EC0093">
      <w:pPr>
        <w:spacing w:after="0" w:line="240" w:lineRule="auto"/>
      </w:pPr>
      <w:r>
        <w:separator/>
      </w:r>
    </w:p>
  </w:endnote>
  <w:endnote w:type="continuationSeparator" w:id="0">
    <w:p w:rsidR="00402594" w:rsidRDefault="00402594" w:rsidP="00EC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036993"/>
      <w:docPartObj>
        <w:docPartGallery w:val="Page Numbers (Bottom of Page)"/>
        <w:docPartUnique/>
      </w:docPartObj>
    </w:sdtPr>
    <w:sdtEndPr/>
    <w:sdtContent>
      <w:p w:rsidR="00EC0093" w:rsidRDefault="00EC00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D0">
          <w:rPr>
            <w:noProof/>
          </w:rPr>
          <w:t>1</w:t>
        </w:r>
        <w:r>
          <w:fldChar w:fldCharType="end"/>
        </w:r>
      </w:p>
    </w:sdtContent>
  </w:sdt>
  <w:p w:rsidR="00EC0093" w:rsidRDefault="00EC0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94" w:rsidRDefault="00402594" w:rsidP="00EC0093">
      <w:pPr>
        <w:spacing w:after="0" w:line="240" w:lineRule="auto"/>
      </w:pPr>
      <w:r>
        <w:separator/>
      </w:r>
    </w:p>
  </w:footnote>
  <w:footnote w:type="continuationSeparator" w:id="0">
    <w:p w:rsidR="00402594" w:rsidRDefault="00402594" w:rsidP="00EC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93" w:rsidRPr="00EC0093" w:rsidRDefault="00EC0093">
    <w:pPr>
      <w:pStyle w:val="Zhlav"/>
      <w:rPr>
        <w:i/>
        <w:sz w:val="16"/>
        <w:szCs w:val="16"/>
      </w:rPr>
    </w:pPr>
    <w:r w:rsidRPr="00EC0093">
      <w:rPr>
        <w:i/>
        <w:sz w:val="16"/>
        <w:szCs w:val="16"/>
      </w:rPr>
      <w:t>Střednědobý výhled rozpočtu na roky 2018 – 2019 (aktualizace)</w:t>
    </w:r>
  </w:p>
  <w:p w:rsidR="00EC0093" w:rsidRDefault="00EC0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59F3"/>
    <w:multiLevelType w:val="hybridMultilevel"/>
    <w:tmpl w:val="0B6A2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AD"/>
    <w:rsid w:val="00316A2B"/>
    <w:rsid w:val="003D73AF"/>
    <w:rsid w:val="00402594"/>
    <w:rsid w:val="00463414"/>
    <w:rsid w:val="004635AD"/>
    <w:rsid w:val="00546FBB"/>
    <w:rsid w:val="006407D8"/>
    <w:rsid w:val="00731F92"/>
    <w:rsid w:val="00782BDC"/>
    <w:rsid w:val="009E07D0"/>
    <w:rsid w:val="00A625C3"/>
    <w:rsid w:val="00AF692A"/>
    <w:rsid w:val="00BD6BAB"/>
    <w:rsid w:val="00D25462"/>
    <w:rsid w:val="00D40C3A"/>
    <w:rsid w:val="00D95A51"/>
    <w:rsid w:val="00E92EA5"/>
    <w:rsid w:val="00EC0093"/>
    <w:rsid w:val="00F605B8"/>
    <w:rsid w:val="00F9166F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5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35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093"/>
  </w:style>
  <w:style w:type="paragraph" w:styleId="Zpat">
    <w:name w:val="footer"/>
    <w:basedOn w:val="Normln"/>
    <w:link w:val="ZpatChar"/>
    <w:uiPriority w:val="99"/>
    <w:unhideWhenUsed/>
    <w:rsid w:val="00EC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5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35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093"/>
  </w:style>
  <w:style w:type="paragraph" w:styleId="Zpat">
    <w:name w:val="footer"/>
    <w:basedOn w:val="Normln"/>
    <w:link w:val="ZpatChar"/>
    <w:uiPriority w:val="99"/>
    <w:unhideWhenUsed/>
    <w:rsid w:val="00EC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slukova</cp:lastModifiedBy>
  <cp:revision>9</cp:revision>
  <cp:lastPrinted>2017-03-20T10:18:00Z</cp:lastPrinted>
  <dcterms:created xsi:type="dcterms:W3CDTF">2017-03-15T13:24:00Z</dcterms:created>
  <dcterms:modified xsi:type="dcterms:W3CDTF">2017-04-13T09:00:00Z</dcterms:modified>
</cp:coreProperties>
</file>